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22F8FC" w14:textId="102B76C6" w:rsidR="00D27847" w:rsidRPr="00D27847" w:rsidRDefault="00D27847" w:rsidP="00D27847">
      <w:pPr>
        <w:jc w:val="center"/>
        <w:rPr>
          <w:rFonts w:ascii="Algerian" w:hAnsi="Algerian"/>
          <w:b/>
          <w:bCs/>
          <w:sz w:val="44"/>
          <w:szCs w:val="44"/>
          <w:u w:val="single"/>
        </w:rPr>
      </w:pPr>
      <w:r w:rsidRPr="00D27847">
        <w:rPr>
          <w:rFonts w:ascii="Algerian" w:hAnsi="Algerian"/>
          <w:b/>
          <w:bCs/>
          <w:sz w:val="44"/>
          <w:szCs w:val="44"/>
          <w:highlight w:val="yellow"/>
          <w:u w:val="single"/>
        </w:rPr>
        <w:t>PRESENTAZIONE DEL LIBRO DEL DR. SIMONE MASCHIETTO</w:t>
      </w:r>
    </w:p>
    <w:p w14:paraId="5E16884C" w14:textId="6E784A5E" w:rsidR="00D27847" w:rsidRDefault="00D27847">
      <w:r>
        <w:rPr>
          <w:noProof/>
        </w:rPr>
        <w:drawing>
          <wp:inline distT="0" distB="0" distL="0" distR="0" wp14:anchorId="2D21B38D" wp14:editId="0040F099">
            <wp:extent cx="6120130" cy="5130165"/>
            <wp:effectExtent l="228600" t="228600" r="223520" b="2419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301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17C9DA15" w14:textId="2047C8D9" w:rsidR="00D27847" w:rsidRDefault="00D27847">
      <w:pPr>
        <w:rPr>
          <w:rFonts w:ascii="Arial" w:hAnsi="Arial" w:cs="Arial"/>
          <w:color w:val="777777"/>
          <w:shd w:val="clear" w:color="auto" w:fill="FFFFFF"/>
        </w:rPr>
      </w:pPr>
      <w:r>
        <w:rPr>
          <w:rFonts w:ascii="Arial" w:hAnsi="Arial" w:cs="Arial"/>
          <w:color w:val="777777"/>
          <w:shd w:val="clear" w:color="auto" w:fill="FFFFFF"/>
        </w:rPr>
        <w:t>Il vissuto di solitudine caratterizza da sempre l'esistenza umana. Nel corso degli anni l'uomo ha sempre cercato di comprenderne la complessità e di attribuirvi un significato.</w:t>
      </w:r>
      <w:r>
        <w:rPr>
          <w:rFonts w:ascii="Arial" w:hAnsi="Arial" w:cs="Arial"/>
          <w:color w:val="777777"/>
        </w:rPr>
        <w:t xml:space="preserve"> </w:t>
      </w:r>
      <w:r>
        <w:rPr>
          <w:rStyle w:val="Enfasigrassetto"/>
          <w:rFonts w:ascii="Arial" w:hAnsi="Arial" w:cs="Arial"/>
          <w:color w:val="777777"/>
          <w:shd w:val="clear" w:color="auto" w:fill="FFFFFF"/>
        </w:rPr>
        <w:t>Questo libro si propone di affrontare la solitudine dal punto di vista psicoanalitico, con uno sguardo reciproco tra paziente e analista.</w:t>
      </w:r>
      <w:r>
        <w:rPr>
          <w:rFonts w:ascii="Arial" w:hAnsi="Arial" w:cs="Arial"/>
          <w:color w:val="777777"/>
          <w:shd w:val="clear" w:color="auto" w:fill="FFFFFF"/>
        </w:rPr>
        <w:t> La capacità creativa di stare solo dipende da un adeguato processo di separazione - individuazione dalle figure genitoriali (che comporta inevitabilmente il lavoro psicologico del lutto) e da una buona capacità mentale di simbolizzazione. Invece la difficoltà, più o meno acuta, di tollerare la propria condizione esistenziale di solitudine è legata alle diverse situazioni sia di deficit sia di conflitto con l'ambiente umano di crescita.</w:t>
      </w:r>
    </w:p>
    <w:p w14:paraId="7CF0F309" w14:textId="56600137" w:rsidR="00D27847" w:rsidRDefault="00D27847">
      <w:pPr>
        <w:rPr>
          <w:rFonts w:ascii="Arial" w:hAnsi="Arial" w:cs="Arial"/>
          <w:color w:val="777777"/>
          <w:shd w:val="clear" w:color="auto" w:fill="FFFFFF"/>
        </w:rPr>
      </w:pPr>
      <w:r>
        <w:rPr>
          <w:rFonts w:ascii="Arial" w:hAnsi="Arial" w:cs="Arial"/>
          <w:color w:val="777777"/>
          <w:shd w:val="clear" w:color="auto" w:fill="FFFFFF"/>
        </w:rPr>
        <w:t>L'autore ha l'intuizione di esplorare i diversi vissuti di solitudine e di vuoto che caratterizzano le differenti tipologie psicopatologiche: il senso di solitudine del nevrotico viene mostrato e indagato nella sua diversità rispetto a quello del narcisista, del borderline, dello psicotico. </w:t>
      </w:r>
      <w:r>
        <w:rPr>
          <w:rStyle w:val="Enfasigrassetto"/>
          <w:rFonts w:ascii="Arial" w:hAnsi="Arial" w:cs="Arial"/>
          <w:color w:val="777777"/>
          <w:shd w:val="clear" w:color="auto" w:fill="FFFFFF"/>
        </w:rPr>
        <w:t xml:space="preserve">"Solitudini condivise" è un libro coraggioso perché racconta esperienze cliniche in cui il paziente a suo modo cerca di fare comprendere all'analista il proprio senso di solitudine per integrarlo </w:t>
      </w:r>
      <w:r>
        <w:rPr>
          <w:rStyle w:val="Enfasigrassetto"/>
          <w:rFonts w:ascii="Arial" w:hAnsi="Arial" w:cs="Arial"/>
          <w:color w:val="777777"/>
          <w:shd w:val="clear" w:color="auto" w:fill="FFFFFF"/>
        </w:rPr>
        <w:lastRenderedPageBreak/>
        <w:t>e renderlo più tollerabile</w:t>
      </w:r>
      <w:r>
        <w:rPr>
          <w:rFonts w:ascii="Arial" w:hAnsi="Arial" w:cs="Arial"/>
          <w:color w:val="777777"/>
          <w:shd w:val="clear" w:color="auto" w:fill="FFFFFF"/>
        </w:rPr>
        <w:t>. In quest'ottica, condividere non significa rassicurare empaticamente il paziente ma sostenerlo verso l'antica esortazione greca di "conoscere sé stessi", cioè non temere nulla di Sé, nemmeno il nucleo più oscuro: è forse proprio in esso che si diventa più soli e più Soggetto, </w:t>
      </w:r>
      <w:r>
        <w:rPr>
          <w:rStyle w:val="Enfasigrassetto"/>
          <w:rFonts w:ascii="Arial" w:hAnsi="Arial" w:cs="Arial"/>
          <w:color w:val="777777"/>
          <w:shd w:val="clear" w:color="auto" w:fill="FFFFFF"/>
        </w:rPr>
        <w:t>poiché se si vuole essere sé stessi si deve innanzitutto accettare di non essere l'Altro</w:t>
      </w:r>
      <w:r>
        <w:rPr>
          <w:rFonts w:ascii="Arial" w:hAnsi="Arial" w:cs="Arial"/>
          <w:color w:val="777777"/>
          <w:shd w:val="clear" w:color="auto" w:fill="FFFFFF"/>
        </w:rPr>
        <w:t>. Questo piccolo, grande passo di consapevolezza apre alla condizione vitale e creativa di essere soli.</w:t>
      </w:r>
    </w:p>
    <w:p w14:paraId="3C1B8A06" w14:textId="09D3F9F9" w:rsidR="00D27847" w:rsidRDefault="00D27847">
      <w:pPr>
        <w:rPr>
          <w:rFonts w:ascii="Arial" w:hAnsi="Arial" w:cs="Arial"/>
          <w:color w:val="777777"/>
          <w:shd w:val="clear" w:color="auto" w:fill="FFFFFF"/>
        </w:rPr>
      </w:pPr>
      <w:r>
        <w:rPr>
          <w:rFonts w:ascii="Arial" w:hAnsi="Arial" w:cs="Arial"/>
          <w:color w:val="777777"/>
          <w:shd w:val="clear" w:color="auto" w:fill="FFFFFF"/>
        </w:rPr>
        <w:t>L'autore permette al lettore di mettere il proprio sguardo </w:t>
      </w:r>
      <w:r>
        <w:rPr>
          <w:rStyle w:val="Enfasigrassetto"/>
          <w:rFonts w:ascii="Arial" w:hAnsi="Arial" w:cs="Arial"/>
          <w:color w:val="777777"/>
          <w:shd w:val="clear" w:color="auto" w:fill="FFFFFF"/>
        </w:rPr>
        <w:t>su ciò che la psicoanalisi può offrire nella stanza di psicoterapia all'essere umano nella ricerca continua di sé</w:t>
      </w:r>
      <w:r>
        <w:rPr>
          <w:rFonts w:ascii="Arial" w:hAnsi="Arial" w:cs="Arial"/>
          <w:color w:val="777777"/>
          <w:shd w:val="clear" w:color="auto" w:fill="FFFFFF"/>
        </w:rPr>
        <w:t>, cioè nell'avviare trasformazioni psichiche necessarie al superamento di un dolore solitario diventato troppo acuto e alienante per il buon funzionamento del proprio Io.</w:t>
      </w:r>
    </w:p>
    <w:p w14:paraId="7786BE07" w14:textId="77777777" w:rsidR="00D27847" w:rsidRPr="00D27847" w:rsidRDefault="00D27847" w:rsidP="00D2784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95"/>
        <w:rPr>
          <w:rFonts w:ascii="Leelawadee UI" w:eastAsia="Times New Roman" w:hAnsi="Leelawadee UI" w:cs="Leelawadee UI"/>
          <w:color w:val="777777"/>
          <w:sz w:val="24"/>
          <w:szCs w:val="24"/>
          <w:lang w:eastAsia="it-IT"/>
        </w:rPr>
      </w:pPr>
      <w:r w:rsidRPr="00D27847">
        <w:rPr>
          <w:rFonts w:ascii="Leelawadee UI" w:eastAsia="Times New Roman" w:hAnsi="Leelawadee UI" w:cs="Leelawadee UI"/>
          <w:color w:val="777777"/>
          <w:sz w:val="24"/>
          <w:szCs w:val="24"/>
          <w:lang w:eastAsia="it-IT"/>
        </w:rPr>
        <w:t>Titolo: </w:t>
      </w:r>
      <w:r w:rsidRPr="00D27847">
        <w:rPr>
          <w:rFonts w:ascii="Leelawadee UI" w:eastAsia="Times New Roman" w:hAnsi="Leelawadee UI" w:cs="Leelawadee UI"/>
          <w:b/>
          <w:bCs/>
          <w:color w:val="777777"/>
          <w:sz w:val="24"/>
          <w:szCs w:val="24"/>
          <w:lang w:eastAsia="it-IT"/>
        </w:rPr>
        <w:t>Solitudini condivise. Esperienze cliniche in psicoanalisi</w:t>
      </w:r>
    </w:p>
    <w:p w14:paraId="0734F9B9" w14:textId="77777777" w:rsidR="00D27847" w:rsidRPr="00D27847" w:rsidRDefault="00D27847" w:rsidP="00D2784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95"/>
        <w:rPr>
          <w:rFonts w:ascii="Leelawadee UI" w:eastAsia="Times New Roman" w:hAnsi="Leelawadee UI" w:cs="Leelawadee UI"/>
          <w:color w:val="777777"/>
          <w:sz w:val="24"/>
          <w:szCs w:val="24"/>
          <w:lang w:eastAsia="it-IT"/>
        </w:rPr>
      </w:pPr>
      <w:r w:rsidRPr="00D27847">
        <w:rPr>
          <w:rFonts w:ascii="Leelawadee UI" w:eastAsia="Times New Roman" w:hAnsi="Leelawadee UI" w:cs="Leelawadee UI"/>
          <w:color w:val="777777"/>
          <w:sz w:val="24"/>
          <w:szCs w:val="24"/>
          <w:lang w:eastAsia="it-IT"/>
        </w:rPr>
        <w:t>Autore: </w:t>
      </w:r>
      <w:hyperlink r:id="rId6" w:history="1">
        <w:r w:rsidRPr="00D27847">
          <w:rPr>
            <w:rFonts w:ascii="Leelawadee UI" w:eastAsia="Times New Roman" w:hAnsi="Leelawadee UI" w:cs="Leelawadee UI"/>
            <w:b/>
            <w:bCs/>
            <w:color w:val="444444"/>
            <w:sz w:val="24"/>
            <w:szCs w:val="24"/>
            <w:lang w:eastAsia="it-IT"/>
          </w:rPr>
          <w:t>Simone Maschietto</w:t>
        </w:r>
      </w:hyperlink>
    </w:p>
    <w:p w14:paraId="165CE655" w14:textId="77777777" w:rsidR="00D27847" w:rsidRPr="00D27847" w:rsidRDefault="00D27847" w:rsidP="00D2784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95"/>
        <w:rPr>
          <w:rFonts w:ascii="Leelawadee UI" w:eastAsia="Times New Roman" w:hAnsi="Leelawadee UI" w:cs="Leelawadee UI"/>
          <w:color w:val="777777"/>
          <w:sz w:val="24"/>
          <w:szCs w:val="24"/>
          <w:lang w:eastAsia="it-IT"/>
        </w:rPr>
      </w:pPr>
      <w:r w:rsidRPr="00D27847">
        <w:rPr>
          <w:rFonts w:ascii="Leelawadee UI" w:eastAsia="Times New Roman" w:hAnsi="Leelawadee UI" w:cs="Leelawadee UI"/>
          <w:color w:val="777777"/>
          <w:sz w:val="24"/>
          <w:szCs w:val="24"/>
          <w:lang w:eastAsia="it-IT"/>
        </w:rPr>
        <w:t>Contributi: </w:t>
      </w:r>
      <w:r w:rsidRPr="00D27847">
        <w:rPr>
          <w:rFonts w:ascii="Leelawadee UI" w:eastAsia="Times New Roman" w:hAnsi="Leelawadee UI" w:cs="Leelawadee UI"/>
          <w:b/>
          <w:bCs/>
          <w:color w:val="777777"/>
          <w:sz w:val="24"/>
          <w:szCs w:val="24"/>
          <w:lang w:eastAsia="it-IT"/>
        </w:rPr>
        <w:t>Antonello Correale, </w:t>
      </w:r>
      <w:hyperlink r:id="rId7" w:history="1">
        <w:r w:rsidRPr="00D27847">
          <w:rPr>
            <w:rFonts w:ascii="Leelawadee UI" w:eastAsia="Times New Roman" w:hAnsi="Leelawadee UI" w:cs="Leelawadee UI"/>
            <w:b/>
            <w:bCs/>
            <w:color w:val="444444"/>
            <w:sz w:val="24"/>
            <w:szCs w:val="24"/>
            <w:lang w:eastAsia="it-IT"/>
          </w:rPr>
          <w:t>Secondo Giacobbi</w:t>
        </w:r>
      </w:hyperlink>
    </w:p>
    <w:p w14:paraId="04FD003B" w14:textId="77777777" w:rsidR="00D27847" w:rsidRPr="00D27847" w:rsidRDefault="00D27847" w:rsidP="00D2784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95"/>
        <w:rPr>
          <w:rFonts w:ascii="Leelawadee UI" w:eastAsia="Times New Roman" w:hAnsi="Leelawadee UI" w:cs="Leelawadee UI"/>
          <w:b/>
          <w:bCs/>
          <w:color w:val="777777"/>
          <w:sz w:val="24"/>
          <w:szCs w:val="24"/>
          <w:lang w:eastAsia="it-IT"/>
        </w:rPr>
      </w:pPr>
      <w:r w:rsidRPr="00D27847">
        <w:rPr>
          <w:rFonts w:ascii="Leelawadee UI" w:eastAsia="Times New Roman" w:hAnsi="Leelawadee UI" w:cs="Leelawadee UI"/>
          <w:color w:val="777777"/>
          <w:sz w:val="24"/>
          <w:szCs w:val="24"/>
          <w:lang w:eastAsia="it-IT"/>
        </w:rPr>
        <w:t>Editore: </w:t>
      </w:r>
      <w:hyperlink r:id="rId8" w:tgtFrame="_blank" w:history="1">
        <w:r w:rsidRPr="00D27847">
          <w:rPr>
            <w:rFonts w:ascii="Leelawadee UI" w:eastAsia="Times New Roman" w:hAnsi="Leelawadee UI" w:cs="Leelawadee UI"/>
            <w:b/>
            <w:bCs/>
            <w:color w:val="444444"/>
            <w:sz w:val="24"/>
            <w:szCs w:val="24"/>
            <w:lang w:eastAsia="it-IT"/>
          </w:rPr>
          <w:t>Franco Angeli</w:t>
        </w:r>
      </w:hyperlink>
    </w:p>
    <w:p w14:paraId="78FE977E" w14:textId="77777777" w:rsidR="00D27847" w:rsidRPr="00D27847" w:rsidRDefault="00D27847" w:rsidP="00D2784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95"/>
        <w:rPr>
          <w:rFonts w:ascii="Leelawadee UI" w:eastAsia="Times New Roman" w:hAnsi="Leelawadee UI" w:cs="Leelawadee UI"/>
          <w:color w:val="777777"/>
          <w:sz w:val="24"/>
          <w:szCs w:val="24"/>
          <w:lang w:eastAsia="it-IT"/>
        </w:rPr>
      </w:pPr>
      <w:r w:rsidRPr="00D27847">
        <w:rPr>
          <w:rFonts w:ascii="Leelawadee UI" w:eastAsia="Times New Roman" w:hAnsi="Leelawadee UI" w:cs="Leelawadee UI"/>
          <w:color w:val="777777"/>
          <w:sz w:val="24"/>
          <w:szCs w:val="24"/>
          <w:lang w:eastAsia="it-IT"/>
        </w:rPr>
        <w:t>Collana: </w:t>
      </w:r>
      <w:r w:rsidRPr="00D27847">
        <w:rPr>
          <w:rFonts w:ascii="Leelawadee UI" w:eastAsia="Times New Roman" w:hAnsi="Leelawadee UI" w:cs="Leelawadee UI"/>
          <w:b/>
          <w:bCs/>
          <w:color w:val="777777"/>
          <w:sz w:val="24"/>
          <w:szCs w:val="24"/>
          <w:lang w:eastAsia="it-IT"/>
        </w:rPr>
        <w:t>Gli Sguardi</w:t>
      </w:r>
    </w:p>
    <w:p w14:paraId="5A06C897" w14:textId="77777777" w:rsidR="00D27847" w:rsidRPr="00D27847" w:rsidRDefault="00D27847" w:rsidP="00D2784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95"/>
        <w:rPr>
          <w:rFonts w:ascii="Leelawadee UI" w:eastAsia="Times New Roman" w:hAnsi="Leelawadee UI" w:cs="Leelawadee UI"/>
          <w:b/>
          <w:bCs/>
          <w:color w:val="777777"/>
          <w:sz w:val="24"/>
          <w:szCs w:val="24"/>
          <w:lang w:eastAsia="it-IT"/>
        </w:rPr>
      </w:pPr>
      <w:r w:rsidRPr="00D27847">
        <w:rPr>
          <w:rFonts w:ascii="Leelawadee UI" w:eastAsia="Times New Roman" w:hAnsi="Leelawadee UI" w:cs="Leelawadee UI"/>
          <w:color w:val="777777"/>
          <w:sz w:val="24"/>
          <w:szCs w:val="24"/>
          <w:lang w:eastAsia="it-IT"/>
        </w:rPr>
        <w:t>Pagine: </w:t>
      </w:r>
      <w:r w:rsidRPr="00D27847">
        <w:rPr>
          <w:rFonts w:ascii="Leelawadee UI" w:eastAsia="Times New Roman" w:hAnsi="Leelawadee UI" w:cs="Leelawadee UI"/>
          <w:b/>
          <w:bCs/>
          <w:color w:val="777777"/>
          <w:sz w:val="24"/>
          <w:szCs w:val="24"/>
          <w:lang w:eastAsia="it-IT"/>
        </w:rPr>
        <w:t>108</w:t>
      </w:r>
    </w:p>
    <w:p w14:paraId="514A2099" w14:textId="77777777" w:rsidR="00D27847" w:rsidRPr="00D27847" w:rsidRDefault="00D27847" w:rsidP="00D2784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95"/>
        <w:rPr>
          <w:rFonts w:ascii="Leelawadee UI" w:eastAsia="Times New Roman" w:hAnsi="Leelawadee UI" w:cs="Leelawadee UI"/>
          <w:b/>
          <w:bCs/>
          <w:color w:val="777777"/>
          <w:sz w:val="24"/>
          <w:szCs w:val="24"/>
          <w:lang w:eastAsia="it-IT"/>
        </w:rPr>
      </w:pPr>
      <w:r w:rsidRPr="00D27847">
        <w:rPr>
          <w:rFonts w:ascii="Leelawadee UI" w:eastAsia="Times New Roman" w:hAnsi="Leelawadee UI" w:cs="Leelawadee UI"/>
          <w:color w:val="777777"/>
          <w:sz w:val="24"/>
          <w:szCs w:val="24"/>
          <w:lang w:eastAsia="it-IT"/>
        </w:rPr>
        <w:t>Anno: </w:t>
      </w:r>
      <w:r w:rsidRPr="00D27847">
        <w:rPr>
          <w:rFonts w:ascii="Leelawadee UI" w:eastAsia="Times New Roman" w:hAnsi="Leelawadee UI" w:cs="Leelawadee UI"/>
          <w:b/>
          <w:bCs/>
          <w:color w:val="777777"/>
          <w:sz w:val="24"/>
          <w:szCs w:val="24"/>
          <w:lang w:eastAsia="it-IT"/>
        </w:rPr>
        <w:t>2020</w:t>
      </w:r>
    </w:p>
    <w:p w14:paraId="23D15BF6" w14:textId="77777777" w:rsidR="00D27847" w:rsidRPr="00D27847" w:rsidRDefault="00D27847" w:rsidP="00D2784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95"/>
        <w:rPr>
          <w:rFonts w:ascii="Leelawadee UI" w:eastAsia="Times New Roman" w:hAnsi="Leelawadee UI" w:cs="Leelawadee UI"/>
          <w:b/>
          <w:bCs/>
          <w:color w:val="777777"/>
          <w:sz w:val="24"/>
          <w:szCs w:val="24"/>
          <w:lang w:eastAsia="it-IT"/>
        </w:rPr>
      </w:pPr>
      <w:r w:rsidRPr="00D27847">
        <w:rPr>
          <w:rFonts w:ascii="Leelawadee UI" w:eastAsia="Times New Roman" w:hAnsi="Leelawadee UI" w:cs="Leelawadee UI"/>
          <w:color w:val="777777"/>
          <w:sz w:val="24"/>
          <w:szCs w:val="24"/>
          <w:lang w:eastAsia="it-IT"/>
        </w:rPr>
        <w:t>Prezzo: </w:t>
      </w:r>
      <w:r w:rsidRPr="00D27847">
        <w:rPr>
          <w:rFonts w:ascii="Leelawadee UI" w:eastAsia="Times New Roman" w:hAnsi="Leelawadee UI" w:cs="Leelawadee UI"/>
          <w:b/>
          <w:bCs/>
          <w:color w:val="777777"/>
          <w:sz w:val="24"/>
          <w:szCs w:val="24"/>
          <w:lang w:eastAsia="it-IT"/>
        </w:rPr>
        <w:t>16 euro</w:t>
      </w:r>
    </w:p>
    <w:p w14:paraId="24296F0B" w14:textId="101567F6" w:rsidR="00D27847" w:rsidRPr="00D27847" w:rsidRDefault="00D27847" w:rsidP="00D2784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90" w:lineRule="atLeast"/>
        <w:ind w:left="1095"/>
        <w:rPr>
          <w:rFonts w:ascii="Leelawadee UI" w:eastAsia="Times New Roman" w:hAnsi="Leelawadee UI" w:cs="Leelawadee UI"/>
          <w:color w:val="777777"/>
          <w:sz w:val="24"/>
          <w:szCs w:val="24"/>
          <w:lang w:eastAsia="it-IT"/>
        </w:rPr>
      </w:pPr>
      <w:r w:rsidRPr="00D27847">
        <w:rPr>
          <w:rFonts w:ascii="Leelawadee UI" w:eastAsia="Times New Roman" w:hAnsi="Leelawadee UI" w:cs="Leelawadee UI"/>
          <w:color w:val="777777"/>
          <w:sz w:val="24"/>
          <w:szCs w:val="24"/>
          <w:lang w:eastAsia="it-IT"/>
        </w:rPr>
        <w:t>Disponibile anche in: </w:t>
      </w:r>
      <w:r w:rsidRPr="00D27847">
        <w:rPr>
          <w:rFonts w:ascii="Leelawadee UI" w:eastAsia="Times New Roman" w:hAnsi="Leelawadee UI" w:cs="Leelawadee UI"/>
          <w:b/>
          <w:bCs/>
          <w:color w:val="777777"/>
          <w:sz w:val="24"/>
          <w:szCs w:val="24"/>
          <w:lang w:eastAsia="it-IT"/>
        </w:rPr>
        <w:t>E-book (PDF) per PC, Mac, Tablet</w:t>
      </w:r>
    </w:p>
    <w:sectPr w:rsidR="00D27847" w:rsidRPr="00D2784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A37EB8"/>
    <w:multiLevelType w:val="multilevel"/>
    <w:tmpl w:val="3B62A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847"/>
    <w:rsid w:val="000559FF"/>
    <w:rsid w:val="00D2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8FAE9"/>
  <w15:chartTrackingRefBased/>
  <w15:docId w15:val="{235B2329-4A87-4E47-BD90-56BBE16DC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D278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54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ancoangeli.it/Ricerca/scheda_libro.aspx?Id=2630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entroclinicospp.it/presentazione/docenti/218-dr-secondo-giacobbi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entroclinicospp.it/presentazione/docenti/219-dr-simone-maschietto.html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403</Words>
  <Characters>2301</Characters>
  <Application>Microsoft Office Word</Application>
  <DocSecurity>0</DocSecurity>
  <Lines>19</Lines>
  <Paragraphs>5</Paragraphs>
  <ScaleCrop>false</ScaleCrop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riccardo tempo</dc:creator>
  <cp:keywords/>
  <dc:description/>
  <cp:lastModifiedBy>omega broker</cp:lastModifiedBy>
  <cp:revision>2</cp:revision>
  <dcterms:created xsi:type="dcterms:W3CDTF">2020-11-13T15:36:00Z</dcterms:created>
  <dcterms:modified xsi:type="dcterms:W3CDTF">2020-11-13T15:36:00Z</dcterms:modified>
</cp:coreProperties>
</file>